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5F833" w14:textId="77777777" w:rsidR="00BB4C28" w:rsidRPr="00365597" w:rsidRDefault="00BB4C28" w:rsidP="00BB4C28">
      <w:pPr>
        <w:ind w:left="4320"/>
        <w:rPr>
          <w:rFonts w:ascii="Verdana" w:hAnsi="Verdana"/>
          <w:sz w:val="22"/>
          <w:szCs w:val="22"/>
        </w:rPr>
      </w:pPr>
    </w:p>
    <w:p w14:paraId="43DFBF34" w14:textId="77777777" w:rsidR="00C95A4E" w:rsidRPr="00365597" w:rsidRDefault="00C95A4E" w:rsidP="00BB4C28">
      <w:pPr>
        <w:ind w:left="4320"/>
        <w:rPr>
          <w:rFonts w:ascii="Verdana" w:hAnsi="Verdana"/>
          <w:sz w:val="22"/>
          <w:szCs w:val="22"/>
        </w:rPr>
      </w:pPr>
    </w:p>
    <w:p w14:paraId="79B6FF56" w14:textId="77777777" w:rsidR="00C95A4E" w:rsidRPr="00365597" w:rsidRDefault="00C95A4E" w:rsidP="00BB4C28">
      <w:pPr>
        <w:ind w:left="4320"/>
        <w:rPr>
          <w:rFonts w:ascii="Verdana" w:hAnsi="Verdana"/>
        </w:rPr>
      </w:pPr>
    </w:p>
    <w:p w14:paraId="7C6E7116" w14:textId="77777777" w:rsidR="00BB4C28" w:rsidRPr="00365597" w:rsidRDefault="00AE5EE5" w:rsidP="00AE5EE5">
      <w:pPr>
        <w:jc w:val="both"/>
        <w:rPr>
          <w:rFonts w:ascii="Verdana" w:hAnsi="Verdana"/>
        </w:rPr>
      </w:pPr>
      <w:r w:rsidRPr="00365597">
        <w:rPr>
          <w:rFonts w:ascii="Verdana" w:hAnsi="Verdana"/>
        </w:rPr>
        <w:tab/>
      </w:r>
      <w:r w:rsidRPr="00365597">
        <w:rPr>
          <w:rFonts w:ascii="Verdana" w:hAnsi="Verdana"/>
        </w:rPr>
        <w:tab/>
      </w:r>
      <w:r w:rsidRPr="00365597">
        <w:rPr>
          <w:rFonts w:ascii="Verdana" w:hAnsi="Verdana"/>
        </w:rPr>
        <w:tab/>
      </w:r>
      <w:r w:rsidRPr="00365597">
        <w:rPr>
          <w:rFonts w:ascii="Verdana" w:hAnsi="Verdana"/>
        </w:rPr>
        <w:tab/>
      </w:r>
      <w:r w:rsidRPr="00365597">
        <w:rPr>
          <w:rFonts w:ascii="Verdana" w:hAnsi="Verdana"/>
        </w:rPr>
        <w:tab/>
      </w:r>
      <w:r w:rsidR="007A1D95">
        <w:rPr>
          <w:rFonts w:ascii="Verdana" w:hAnsi="Verdana"/>
        </w:rPr>
        <w:tab/>
      </w:r>
      <w:r w:rsidR="007A1D95">
        <w:rPr>
          <w:rFonts w:ascii="Verdana" w:hAnsi="Verdana"/>
        </w:rPr>
        <w:tab/>
      </w:r>
      <w:r w:rsidR="007A1D95">
        <w:rPr>
          <w:rFonts w:ascii="Verdana" w:hAnsi="Verdana"/>
        </w:rPr>
        <w:tab/>
      </w:r>
      <w:r w:rsidR="007A1D95">
        <w:rPr>
          <w:rFonts w:ascii="Verdana" w:hAnsi="Verdana"/>
        </w:rPr>
        <w:tab/>
      </w:r>
      <w:r w:rsidR="007A1D95">
        <w:rPr>
          <w:rFonts w:ascii="Verdana" w:hAnsi="Verdana"/>
        </w:rPr>
        <w:tab/>
      </w:r>
      <w:r w:rsidR="007A1D95">
        <w:rPr>
          <w:rFonts w:ascii="Verdana" w:hAnsi="Verdana"/>
        </w:rPr>
        <w:tab/>
      </w:r>
      <w:r w:rsidR="007A1D95">
        <w:rPr>
          <w:rFonts w:ascii="Verdana" w:hAnsi="Verdana"/>
        </w:rPr>
        <w:tab/>
      </w:r>
      <w:r w:rsidR="007A1D95">
        <w:rPr>
          <w:rFonts w:ascii="Verdana" w:hAnsi="Verdana"/>
        </w:rPr>
        <w:tab/>
      </w:r>
      <w:r w:rsidRPr="00365597">
        <w:rPr>
          <w:rFonts w:ascii="Verdana" w:hAnsi="Verdana"/>
        </w:rPr>
        <w:tab/>
      </w:r>
      <w:r w:rsidR="00966215">
        <w:rPr>
          <w:rFonts w:ascii="Verdana" w:hAnsi="Verdana"/>
        </w:rPr>
        <w:tab/>
      </w:r>
      <w:r w:rsidR="00966215">
        <w:rPr>
          <w:rFonts w:ascii="Verdana" w:hAnsi="Verdana"/>
        </w:rPr>
        <w:tab/>
      </w:r>
      <w:r w:rsidR="00966215">
        <w:rPr>
          <w:rFonts w:ascii="Verdana" w:hAnsi="Verdana"/>
        </w:rPr>
        <w:tab/>
      </w:r>
      <w:r w:rsidR="00966215">
        <w:rPr>
          <w:rFonts w:ascii="Verdana" w:hAnsi="Verdana"/>
        </w:rPr>
        <w:tab/>
      </w:r>
      <w:r w:rsidR="00966215">
        <w:rPr>
          <w:rFonts w:ascii="Verdana" w:hAnsi="Verdana"/>
        </w:rPr>
        <w:tab/>
      </w:r>
      <w:r w:rsidR="00966215">
        <w:rPr>
          <w:rFonts w:ascii="Verdana" w:hAnsi="Verdana"/>
        </w:rPr>
        <w:tab/>
      </w:r>
      <w:r w:rsidR="00966215">
        <w:rPr>
          <w:rFonts w:ascii="Verdana" w:hAnsi="Verdana"/>
        </w:rPr>
        <w:tab/>
      </w:r>
      <w:r w:rsidR="00966215">
        <w:rPr>
          <w:rFonts w:ascii="Verdana" w:hAnsi="Verdana"/>
        </w:rPr>
        <w:tab/>
      </w:r>
      <w:r w:rsidR="00966215">
        <w:rPr>
          <w:rFonts w:ascii="Verdana" w:hAnsi="Verdana"/>
        </w:rPr>
        <w:tab/>
      </w:r>
      <w:r w:rsidRPr="00365597">
        <w:rPr>
          <w:rFonts w:ascii="Verdana" w:hAnsi="Verdana"/>
        </w:rPr>
        <w:t xml:space="preserve">Belfort, le </w:t>
      </w:r>
      <w:r w:rsidR="00EA5F25">
        <w:rPr>
          <w:rFonts w:ascii="Verdana" w:hAnsi="Verdana"/>
        </w:rPr>
        <w:t>0</w:t>
      </w:r>
      <w:r w:rsidR="00ED3B1C">
        <w:rPr>
          <w:rFonts w:ascii="Verdana" w:hAnsi="Verdana"/>
        </w:rPr>
        <w:t>8</w:t>
      </w:r>
      <w:r w:rsidR="00EA5F25">
        <w:rPr>
          <w:rFonts w:ascii="Verdana" w:hAnsi="Verdana"/>
        </w:rPr>
        <w:t>/01/2022</w:t>
      </w:r>
    </w:p>
    <w:p w14:paraId="33F55A18" w14:textId="77777777" w:rsidR="00BB4C28" w:rsidRPr="00365597" w:rsidRDefault="00BB4C28" w:rsidP="00AE5EE5">
      <w:pPr>
        <w:jc w:val="both"/>
        <w:rPr>
          <w:rFonts w:ascii="Verdana" w:hAnsi="Verdana"/>
        </w:rPr>
      </w:pPr>
    </w:p>
    <w:p w14:paraId="668E235B" w14:textId="77777777" w:rsidR="00AE5EE5" w:rsidRPr="00AF27AE" w:rsidRDefault="00AE5EE5" w:rsidP="00AE5EE5">
      <w:pPr>
        <w:jc w:val="both"/>
        <w:rPr>
          <w:rFonts w:ascii="Verdana" w:hAnsi="Verdana"/>
          <w:sz w:val="22"/>
          <w:szCs w:val="22"/>
        </w:rPr>
      </w:pPr>
    </w:p>
    <w:p w14:paraId="75EF55B0" w14:textId="77777777" w:rsidR="00365597" w:rsidRPr="00AF27AE" w:rsidRDefault="00365597" w:rsidP="00365597">
      <w:pPr>
        <w:widowControl/>
        <w:suppressAutoHyphens/>
        <w:autoSpaceDE/>
        <w:adjustRightInd/>
        <w:spacing w:after="160" w:line="256" w:lineRule="auto"/>
        <w:textAlignment w:val="baseline"/>
        <w:rPr>
          <w:rFonts w:ascii="Verdana" w:eastAsia="Calibri" w:hAnsi="Verdana" w:cs="Mangal"/>
          <w:kern w:val="3"/>
          <w:sz w:val="22"/>
          <w:szCs w:val="22"/>
          <w:lang w:eastAsia="en-US"/>
        </w:rPr>
      </w:pPr>
      <w:r w:rsidRPr="00AF27AE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Madame, Monsieur, </w:t>
      </w:r>
    </w:p>
    <w:p w14:paraId="79B735E6" w14:textId="77777777" w:rsidR="00D642E2" w:rsidRPr="00D642E2" w:rsidRDefault="00D642E2" w:rsidP="00D642E2">
      <w:pPr>
        <w:widowControl/>
        <w:suppressAutoHyphens/>
        <w:autoSpaceDE/>
        <w:adjustRightInd/>
        <w:spacing w:after="160" w:line="254" w:lineRule="auto"/>
        <w:textAlignment w:val="baseline"/>
        <w:rPr>
          <w:rFonts w:ascii="Verdana" w:eastAsia="Calibri" w:hAnsi="Verdana" w:cs="Mangal"/>
          <w:kern w:val="3"/>
          <w:sz w:val="22"/>
          <w:szCs w:val="22"/>
          <w:lang w:eastAsia="en-US"/>
        </w:rPr>
      </w:pP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>J’ai le pla</w:t>
      </w:r>
      <w:r w:rsidR="00590B7F">
        <w:rPr>
          <w:rFonts w:ascii="Verdana" w:eastAsia="Calibri" w:hAnsi="Verdana" w:cs="Mangal"/>
          <w:kern w:val="3"/>
          <w:sz w:val="22"/>
          <w:szCs w:val="22"/>
          <w:lang w:eastAsia="en-US"/>
        </w:rPr>
        <w:t>isir de vous faire parvenir une plaquette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 exposant les missions et activités des </w:t>
      </w:r>
      <w:r w:rsidRPr="00CB002D">
        <w:rPr>
          <w:rFonts w:ascii="Verdana" w:eastAsia="Calibri" w:hAnsi="Verdana" w:cs="Mangal"/>
          <w:b/>
          <w:kern w:val="3"/>
          <w:sz w:val="22"/>
          <w:szCs w:val="22"/>
          <w:lang w:eastAsia="en-US"/>
        </w:rPr>
        <w:t>Conciliateurs de Justice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. </w:t>
      </w:r>
    </w:p>
    <w:p w14:paraId="049BA73A" w14:textId="77777777" w:rsidR="001B324B" w:rsidRDefault="00D642E2" w:rsidP="001B324B">
      <w:pPr>
        <w:widowControl/>
        <w:suppressAutoHyphens/>
        <w:autoSpaceDE/>
        <w:adjustRightInd/>
        <w:spacing w:after="160" w:line="254" w:lineRule="auto"/>
        <w:textAlignment w:val="baseline"/>
        <w:rPr>
          <w:rFonts w:ascii="Verdana" w:eastAsia="Calibri" w:hAnsi="Verdana" w:cs="Mangal"/>
          <w:kern w:val="3"/>
          <w:sz w:val="22"/>
          <w:szCs w:val="22"/>
          <w:lang w:eastAsia="en-US"/>
        </w:rPr>
      </w:pP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Votée à l’Assemblée Nationale et validée par le </w:t>
      </w:r>
      <w:r w:rsidRPr="00AF27AE">
        <w:rPr>
          <w:rFonts w:ascii="Verdana" w:eastAsia="Calibri" w:hAnsi="Verdana" w:cs="Mangal"/>
          <w:kern w:val="3"/>
          <w:sz w:val="22"/>
          <w:szCs w:val="22"/>
          <w:lang w:eastAsia="en-US"/>
        </w:rPr>
        <w:t>C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onseil </w:t>
      </w:r>
      <w:r w:rsidR="00EA5F25" w:rsidRPr="00AF27AE">
        <w:rPr>
          <w:rFonts w:ascii="Verdana" w:eastAsia="Calibri" w:hAnsi="Verdana" w:cs="Mangal"/>
          <w:kern w:val="3"/>
          <w:sz w:val="22"/>
          <w:szCs w:val="22"/>
          <w:lang w:eastAsia="en-US"/>
        </w:rPr>
        <w:t>C</w:t>
      </w:r>
      <w:r w:rsidR="00EA5F25"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>onstitutionnel,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 la loi de modernisation de la Justice du XXIème siècle renforce les modes amiables de règlement des litiges et </w:t>
      </w:r>
      <w:r w:rsidR="00ED3B1C">
        <w:rPr>
          <w:rFonts w:ascii="Verdana" w:eastAsia="Calibri" w:hAnsi="Verdana" w:cs="Mangal"/>
          <w:kern w:val="3"/>
          <w:sz w:val="22"/>
          <w:szCs w:val="22"/>
          <w:lang w:eastAsia="en-US"/>
        </w:rPr>
        <w:t>le garde des sceaux l’a encore rappelé lors de sa conférence de presse du 05/01/2023.</w:t>
      </w:r>
      <w:r w:rsidR="001B324B"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 Ces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 nouvelles dispositions traduisent la  volonté du ministère de la Justice et du législateur de renforcer  la justice de proximité et d’apporter une réponse rapide et concertée aux justiciables. </w:t>
      </w:r>
    </w:p>
    <w:p w14:paraId="626B1A7C" w14:textId="77777777" w:rsidR="00D642E2" w:rsidRDefault="00D642E2" w:rsidP="00D642E2">
      <w:pPr>
        <w:widowControl/>
        <w:suppressAutoHyphens/>
        <w:autoSpaceDE/>
        <w:adjustRightInd/>
        <w:spacing w:after="160" w:line="254" w:lineRule="auto"/>
        <w:jc w:val="both"/>
        <w:textAlignment w:val="baseline"/>
        <w:rPr>
          <w:rFonts w:ascii="Verdana" w:eastAsia="Calibri" w:hAnsi="Verdana" w:cs="Mangal"/>
          <w:kern w:val="3"/>
          <w:sz w:val="22"/>
          <w:szCs w:val="22"/>
          <w:lang w:eastAsia="en-US"/>
        </w:rPr>
      </w:pP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Le dossier que nous vous transmettons détaille les missions du </w:t>
      </w:r>
      <w:r w:rsidRPr="00AF27AE">
        <w:rPr>
          <w:rFonts w:ascii="Verdana" w:eastAsia="Calibri" w:hAnsi="Verdana" w:cs="Mangal"/>
          <w:kern w:val="3"/>
          <w:sz w:val="22"/>
          <w:szCs w:val="22"/>
          <w:lang w:eastAsia="en-US"/>
        </w:rPr>
        <w:t>C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onciliateur de </w:t>
      </w:r>
      <w:r w:rsidRPr="00AF27AE">
        <w:rPr>
          <w:rFonts w:ascii="Verdana" w:eastAsia="Calibri" w:hAnsi="Verdana" w:cs="Mangal"/>
          <w:kern w:val="3"/>
          <w:sz w:val="22"/>
          <w:szCs w:val="22"/>
          <w:lang w:eastAsia="en-US"/>
        </w:rPr>
        <w:t>J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ustice, ses domaines d’intervention, les litiges qu’il prend en charge. Il explique aussi la manière de le saisir, en </w:t>
      </w:r>
      <w:r w:rsidR="001B324B">
        <w:rPr>
          <w:rFonts w:ascii="Verdana" w:eastAsia="Calibri" w:hAnsi="Verdana" w:cs="Mangal"/>
          <w:kern w:val="3"/>
          <w:sz w:val="22"/>
          <w:szCs w:val="22"/>
          <w:lang w:eastAsia="en-US"/>
        </w:rPr>
        <w:t>p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>roximité, lors de ses permanences</w:t>
      </w:r>
      <w:r w:rsidR="00EA5F25">
        <w:rPr>
          <w:rFonts w:ascii="Verdana" w:eastAsia="Calibri" w:hAnsi="Verdana" w:cs="Mangal"/>
          <w:kern w:val="3"/>
          <w:sz w:val="22"/>
          <w:szCs w:val="22"/>
          <w:lang w:eastAsia="en-US"/>
        </w:rPr>
        <w:t>.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 </w:t>
      </w:r>
    </w:p>
    <w:p w14:paraId="41E3ECA6" w14:textId="77777777" w:rsidR="009241D4" w:rsidRDefault="001B324B" w:rsidP="00D642E2">
      <w:pPr>
        <w:widowControl/>
        <w:suppressAutoHyphens/>
        <w:autoSpaceDE/>
        <w:adjustRightInd/>
        <w:spacing w:after="160" w:line="254" w:lineRule="auto"/>
        <w:jc w:val="both"/>
        <w:textAlignment w:val="baseline"/>
        <w:rPr>
          <w:rFonts w:ascii="Verdana" w:eastAsia="Calibri" w:hAnsi="Verdana" w:cs="Mangal"/>
          <w:kern w:val="3"/>
          <w:sz w:val="22"/>
          <w:szCs w:val="22"/>
          <w:lang w:eastAsia="en-US"/>
        </w:rPr>
      </w:pP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Fort des résultats probants apportés par la conciliation aux litiges du quotidien </w:t>
      </w:r>
      <w:r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dans le Territoire de Belfort : </w:t>
      </w:r>
      <w:r w:rsidR="00EA5F25">
        <w:rPr>
          <w:rFonts w:ascii="Verdana" w:eastAsia="Calibri" w:hAnsi="Verdana" w:cs="Mangal"/>
          <w:kern w:val="3"/>
          <w:sz w:val="22"/>
          <w:szCs w:val="22"/>
          <w:lang w:eastAsia="en-US"/>
        </w:rPr>
        <w:t>5</w:t>
      </w:r>
      <w:r w:rsidR="00ED3B1C">
        <w:rPr>
          <w:rFonts w:ascii="Verdana" w:eastAsia="Calibri" w:hAnsi="Verdana" w:cs="Mangal"/>
          <w:kern w:val="3"/>
          <w:sz w:val="22"/>
          <w:szCs w:val="22"/>
          <w:lang w:eastAsia="en-US"/>
        </w:rPr>
        <w:t>95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 affaires </w:t>
      </w:r>
      <w:r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enregistrées 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par les </w:t>
      </w:r>
      <w:r w:rsidR="00ED3B1C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sept </w:t>
      </w:r>
      <w:r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 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>conciliateurs en 20</w:t>
      </w:r>
      <w:r w:rsidR="00EA5F25">
        <w:rPr>
          <w:rFonts w:ascii="Verdana" w:eastAsia="Calibri" w:hAnsi="Verdana" w:cs="Mangal"/>
          <w:kern w:val="3"/>
          <w:sz w:val="22"/>
          <w:szCs w:val="22"/>
          <w:lang w:eastAsia="en-US"/>
        </w:rPr>
        <w:t>2</w:t>
      </w:r>
      <w:r w:rsidR="00ED3B1C">
        <w:rPr>
          <w:rFonts w:ascii="Verdana" w:eastAsia="Calibri" w:hAnsi="Verdana" w:cs="Mangal"/>
          <w:kern w:val="3"/>
          <w:sz w:val="22"/>
          <w:szCs w:val="22"/>
          <w:lang w:eastAsia="en-US"/>
        </w:rPr>
        <w:t>2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>,</w:t>
      </w:r>
      <w:r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 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dont  la moitié </w:t>
      </w:r>
      <w:r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se 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>concluent par un accord à l’amiable</w:t>
      </w:r>
      <w:r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, il nous </w:t>
      </w:r>
      <w:r w:rsidR="00CB002D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a </w:t>
      </w:r>
      <w:r>
        <w:rPr>
          <w:rFonts w:ascii="Verdana" w:eastAsia="Calibri" w:hAnsi="Verdana" w:cs="Mangal"/>
          <w:kern w:val="3"/>
          <w:sz w:val="22"/>
          <w:szCs w:val="22"/>
          <w:lang w:eastAsia="en-US"/>
        </w:rPr>
        <w:t>semblé important d</w:t>
      </w:r>
      <w:r w:rsidR="004B299A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e vous rappeler nos </w:t>
      </w:r>
      <w:r>
        <w:rPr>
          <w:rFonts w:ascii="Verdana" w:eastAsia="Calibri" w:hAnsi="Verdana" w:cs="Mangal"/>
          <w:kern w:val="3"/>
          <w:sz w:val="22"/>
          <w:szCs w:val="22"/>
          <w:lang w:eastAsia="en-US"/>
        </w:rPr>
        <w:t>permanences</w:t>
      </w:r>
      <w:r w:rsidR="00ED3B1C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 et d’insister aussi sur le recrutement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>.</w:t>
      </w:r>
      <w:r w:rsidR="007A1D95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 </w:t>
      </w:r>
    </w:p>
    <w:p w14:paraId="5FFA81D5" w14:textId="77777777" w:rsidR="00D642E2" w:rsidRDefault="00D642E2" w:rsidP="00D642E2">
      <w:pPr>
        <w:widowControl/>
        <w:suppressAutoHyphens/>
        <w:autoSpaceDE/>
        <w:adjustRightInd/>
        <w:spacing w:after="160" w:line="254" w:lineRule="auto"/>
        <w:jc w:val="both"/>
        <w:textAlignment w:val="baseline"/>
        <w:rPr>
          <w:rFonts w:ascii="Verdana" w:eastAsia="Calibri" w:hAnsi="Verdana" w:cs="Mangal"/>
          <w:kern w:val="3"/>
          <w:sz w:val="22"/>
          <w:szCs w:val="22"/>
          <w:lang w:eastAsia="en-US"/>
        </w:rPr>
      </w:pP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Il nous serait agréable que vous puissiez </w:t>
      </w:r>
      <w:r w:rsidR="004B299A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en informer nos concitoyens par affichage ou </w:t>
      </w: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dans une prochaine édition de votre journal municipal. </w:t>
      </w:r>
    </w:p>
    <w:p w14:paraId="2853A6F1" w14:textId="77777777" w:rsidR="00D642E2" w:rsidRPr="00D642E2" w:rsidRDefault="00D642E2" w:rsidP="00D642E2">
      <w:pPr>
        <w:widowControl/>
        <w:suppressAutoHyphens/>
        <w:autoSpaceDE/>
        <w:adjustRightInd/>
        <w:spacing w:after="160" w:line="254" w:lineRule="auto"/>
        <w:jc w:val="both"/>
        <w:textAlignment w:val="baseline"/>
        <w:rPr>
          <w:rFonts w:ascii="Verdana" w:eastAsia="Calibri" w:hAnsi="Verdana" w:cs="Mangal"/>
          <w:kern w:val="3"/>
          <w:sz w:val="22"/>
          <w:szCs w:val="22"/>
          <w:lang w:eastAsia="en-US"/>
        </w:rPr>
      </w:pPr>
      <w:r w:rsidRPr="00D642E2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Je reste à votre disposition pour approfondir ces échanges. Vous pouvez me joindre aux coordonnées ci-dessous. </w:t>
      </w:r>
    </w:p>
    <w:p w14:paraId="2C3827DF" w14:textId="77777777" w:rsidR="00AE5EE5" w:rsidRDefault="00365597" w:rsidP="007A1D95">
      <w:pPr>
        <w:widowControl/>
        <w:suppressAutoHyphens/>
        <w:autoSpaceDE/>
        <w:adjustRightInd/>
        <w:spacing w:after="160" w:line="256" w:lineRule="auto"/>
        <w:jc w:val="both"/>
        <w:textAlignment w:val="baseline"/>
        <w:rPr>
          <w:rFonts w:ascii="Verdana" w:hAnsi="Verdana"/>
        </w:rPr>
      </w:pPr>
      <w:r w:rsidRPr="00AF27AE">
        <w:rPr>
          <w:rFonts w:ascii="Verdana" w:eastAsia="Calibri" w:hAnsi="Verdana" w:cs="Mangal"/>
          <w:kern w:val="3"/>
          <w:sz w:val="22"/>
          <w:szCs w:val="22"/>
          <w:lang w:eastAsia="en-US"/>
        </w:rPr>
        <w:t xml:space="preserve">Dans l’attente, je vous prie d’agréer, Madame, Monsieur, l’expression de mes salutations distinguées. </w:t>
      </w:r>
    </w:p>
    <w:p w14:paraId="015E51F5" w14:textId="77777777" w:rsidR="00CB002D" w:rsidRPr="00365597" w:rsidRDefault="004B299A" w:rsidP="004B299A">
      <w:pPr>
        <w:jc w:val="center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Le représentant des conciliateurs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         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auprès du tribunal judicaire de Belfort</w:t>
      </w:r>
    </w:p>
    <w:p w14:paraId="1A7AE379" w14:textId="77777777" w:rsidR="00AE5EE5" w:rsidRDefault="00AE5EE5" w:rsidP="007A1D95">
      <w:pPr>
        <w:ind w:left="5760"/>
        <w:jc w:val="both"/>
        <w:rPr>
          <w:rFonts w:ascii="Verdana" w:hAnsi="Verdana"/>
          <w:sz w:val="22"/>
          <w:szCs w:val="22"/>
        </w:rPr>
      </w:pPr>
      <w:r w:rsidRPr="00AF27AE">
        <w:rPr>
          <w:rFonts w:ascii="Verdana" w:hAnsi="Verdana"/>
          <w:sz w:val="22"/>
          <w:szCs w:val="22"/>
        </w:rPr>
        <w:t>R VILLEMIN</w:t>
      </w:r>
    </w:p>
    <w:p w14:paraId="777546A9" w14:textId="77777777" w:rsidR="00966215" w:rsidRDefault="00966215" w:rsidP="007A1D95">
      <w:pPr>
        <w:ind w:left="5760"/>
        <w:jc w:val="both"/>
        <w:rPr>
          <w:rFonts w:ascii="Verdana" w:hAnsi="Verdana"/>
          <w:sz w:val="22"/>
          <w:szCs w:val="22"/>
        </w:rPr>
      </w:pPr>
    </w:p>
    <w:p w14:paraId="6924C574" w14:textId="77777777" w:rsidR="00966215" w:rsidRDefault="00966215" w:rsidP="007A1D95">
      <w:pPr>
        <w:ind w:left="5760"/>
        <w:jc w:val="both"/>
        <w:rPr>
          <w:rFonts w:ascii="Verdana" w:hAnsi="Verdana"/>
          <w:sz w:val="22"/>
          <w:szCs w:val="22"/>
        </w:rPr>
      </w:pPr>
    </w:p>
    <w:p w14:paraId="42B7E5B5" w14:textId="77777777" w:rsidR="00966215" w:rsidRDefault="00966215" w:rsidP="007A1D95">
      <w:pPr>
        <w:ind w:left="5760"/>
        <w:jc w:val="both"/>
        <w:rPr>
          <w:rFonts w:ascii="Verdana" w:hAnsi="Verdana"/>
          <w:sz w:val="22"/>
          <w:szCs w:val="22"/>
        </w:rPr>
      </w:pPr>
    </w:p>
    <w:p w14:paraId="23F4202E" w14:textId="77777777" w:rsidR="00966215" w:rsidRDefault="00966215" w:rsidP="007A1D95">
      <w:pPr>
        <w:ind w:left="5760"/>
        <w:jc w:val="both"/>
        <w:rPr>
          <w:rFonts w:ascii="Verdana" w:hAnsi="Verdana"/>
          <w:sz w:val="22"/>
          <w:szCs w:val="22"/>
        </w:rPr>
      </w:pPr>
    </w:p>
    <w:p w14:paraId="67834CDD" w14:textId="77777777" w:rsidR="00966215" w:rsidRPr="00AF27AE" w:rsidRDefault="00966215" w:rsidP="007A1D95">
      <w:pPr>
        <w:ind w:left="5760"/>
        <w:jc w:val="both"/>
        <w:rPr>
          <w:rFonts w:ascii="Verdana" w:hAnsi="Verdana"/>
          <w:sz w:val="22"/>
          <w:szCs w:val="22"/>
        </w:rPr>
      </w:pPr>
    </w:p>
    <w:p w14:paraId="3328B76B" w14:textId="77777777" w:rsidR="00AE5EE5" w:rsidRDefault="00AE5EE5" w:rsidP="00AE5EE5">
      <w:pPr>
        <w:jc w:val="both"/>
      </w:pPr>
      <w:r w:rsidRPr="00365597">
        <w:rPr>
          <w:rFonts w:ascii="Verdana" w:hAnsi="Verdana"/>
        </w:rPr>
        <w:tab/>
      </w:r>
      <w:r w:rsidRPr="00365597">
        <w:rPr>
          <w:rFonts w:ascii="Verdana" w:hAnsi="Verdana"/>
        </w:rPr>
        <w:tab/>
      </w:r>
      <w:r w:rsidRPr="00365597">
        <w:rPr>
          <w:rFonts w:ascii="Verdana" w:hAnsi="Verdana"/>
        </w:rPr>
        <w:tab/>
      </w:r>
      <w:r w:rsidRPr="00365597">
        <w:rPr>
          <w:rFonts w:ascii="Verdana" w:hAnsi="Verdana"/>
        </w:rPr>
        <w:tab/>
      </w:r>
      <w:r w:rsidRPr="00365597">
        <w:rPr>
          <w:rFonts w:ascii="Verdana" w:hAnsi="Verdana"/>
        </w:rPr>
        <w:tab/>
      </w:r>
      <w:r w:rsidRPr="00365597">
        <w:rPr>
          <w:rFonts w:ascii="Verdana" w:hAnsi="Verdana"/>
        </w:rPr>
        <w:tab/>
      </w:r>
      <w:r w:rsidRPr="00365597">
        <w:tab/>
      </w:r>
      <w:r w:rsidRPr="00365597">
        <w:tab/>
      </w:r>
      <w:r w:rsidRPr="00365597">
        <w:sym w:font="Wingdings" w:char="F029"/>
      </w:r>
      <w:r w:rsidRPr="00365597">
        <w:t xml:space="preserve"> </w:t>
      </w:r>
      <w:r w:rsidRPr="00AF27AE">
        <w:rPr>
          <w:rFonts w:ascii="Verdana" w:hAnsi="Verdana"/>
          <w:sz w:val="22"/>
          <w:szCs w:val="22"/>
        </w:rPr>
        <w:t>06 62 33 08 86</w:t>
      </w:r>
    </w:p>
    <w:p w14:paraId="3C114463" w14:textId="77777777" w:rsidR="00D642E2" w:rsidRDefault="00D642E2" w:rsidP="00D642E2">
      <w:pPr>
        <w:jc w:val="both"/>
        <w:rPr>
          <w:rFonts w:ascii="Calibri Light" w:eastAsia="Calibri" w:hAnsi="Calibri Light" w:cs="Mangal"/>
          <w:kern w:val="3"/>
          <w:sz w:val="24"/>
          <w:szCs w:val="24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="00CB002D" w:rsidRPr="00C10E81">
          <w:rPr>
            <w:rStyle w:val="Lienhypertexte"/>
            <w:rFonts w:ascii="Calibri Light" w:eastAsia="Calibri" w:hAnsi="Calibri Light" w:cs="Mangal"/>
            <w:kern w:val="3"/>
            <w:sz w:val="24"/>
            <w:szCs w:val="24"/>
            <w:lang w:eastAsia="en-US"/>
          </w:rPr>
          <w:t>robert.villemin@conciliateurdejustice.fr</w:t>
        </w:r>
      </w:hyperlink>
    </w:p>
    <w:p w14:paraId="7D794C7F" w14:textId="77777777" w:rsidR="00CB002D" w:rsidRPr="00D642E2" w:rsidRDefault="00CB002D" w:rsidP="00D642E2">
      <w:pPr>
        <w:jc w:val="both"/>
        <w:rPr>
          <w:rFonts w:ascii="Calibri Light" w:eastAsia="Calibri" w:hAnsi="Calibri Light" w:cs="Mangal"/>
          <w:kern w:val="3"/>
          <w:sz w:val="24"/>
          <w:szCs w:val="24"/>
          <w:lang w:eastAsia="en-US"/>
        </w:rPr>
      </w:pPr>
    </w:p>
    <w:p w14:paraId="3178AFBB" w14:textId="77777777" w:rsidR="00365597" w:rsidRDefault="00365597" w:rsidP="00365597">
      <w:pPr>
        <w:pStyle w:val="Standard"/>
        <w:tabs>
          <w:tab w:val="left" w:pos="5103"/>
          <w:tab w:val="left" w:pos="5387"/>
        </w:tabs>
        <w:jc w:val="center"/>
        <w:rPr>
          <w:rFonts w:ascii="Verdana" w:hAnsi="Verdana"/>
          <w:i/>
          <w:sz w:val="20"/>
          <w:szCs w:val="20"/>
        </w:rPr>
      </w:pPr>
      <w:r w:rsidRPr="00EF7701">
        <w:rPr>
          <w:rFonts w:ascii="Verdana" w:hAnsi="Verdana"/>
          <w:i/>
          <w:sz w:val="20"/>
          <w:szCs w:val="20"/>
        </w:rPr>
        <w:t xml:space="preserve">Adresse administrative : Tribunal </w:t>
      </w:r>
      <w:r w:rsidR="00686670">
        <w:rPr>
          <w:rFonts w:ascii="Verdana" w:hAnsi="Verdana"/>
          <w:i/>
          <w:sz w:val="20"/>
          <w:szCs w:val="20"/>
        </w:rPr>
        <w:t>judiciaire</w:t>
      </w:r>
      <w:r w:rsidRPr="00EF7701">
        <w:rPr>
          <w:rFonts w:ascii="Verdana" w:hAnsi="Verdana"/>
          <w:i/>
          <w:sz w:val="20"/>
          <w:szCs w:val="20"/>
        </w:rPr>
        <w:t xml:space="preserve"> de Belfort</w:t>
      </w:r>
      <w:r w:rsidR="007A1D95">
        <w:rPr>
          <w:rFonts w:ascii="Verdana" w:hAnsi="Verdana"/>
          <w:i/>
          <w:sz w:val="20"/>
          <w:szCs w:val="20"/>
        </w:rPr>
        <w:t xml:space="preserve">  </w:t>
      </w:r>
      <w:r w:rsidRPr="00EF7701">
        <w:rPr>
          <w:rFonts w:ascii="Verdana" w:hAnsi="Verdana"/>
          <w:i/>
          <w:sz w:val="20"/>
          <w:szCs w:val="20"/>
        </w:rPr>
        <w:t>5, pl de la République 90000 BELFORT</w:t>
      </w:r>
    </w:p>
    <w:p w14:paraId="7DFA5BB1" w14:textId="77777777" w:rsidR="00966215" w:rsidRDefault="00966215" w:rsidP="00365597">
      <w:pPr>
        <w:pStyle w:val="Standard"/>
        <w:tabs>
          <w:tab w:val="left" w:pos="5103"/>
          <w:tab w:val="left" w:pos="5387"/>
        </w:tabs>
        <w:jc w:val="center"/>
        <w:rPr>
          <w:rFonts w:ascii="Verdana" w:hAnsi="Verdana"/>
          <w:i/>
          <w:sz w:val="20"/>
          <w:szCs w:val="20"/>
        </w:rPr>
      </w:pPr>
    </w:p>
    <w:p w14:paraId="089C8F70" w14:textId="77777777" w:rsidR="00966215" w:rsidRDefault="00966215" w:rsidP="00365597">
      <w:pPr>
        <w:pStyle w:val="Standard"/>
        <w:tabs>
          <w:tab w:val="left" w:pos="5103"/>
          <w:tab w:val="left" w:pos="5387"/>
        </w:tabs>
        <w:jc w:val="center"/>
        <w:rPr>
          <w:rFonts w:ascii="Verdana" w:hAnsi="Verdana"/>
          <w:i/>
          <w:sz w:val="20"/>
          <w:szCs w:val="20"/>
        </w:rPr>
      </w:pPr>
    </w:p>
    <w:p w14:paraId="79377228" w14:textId="77777777" w:rsidR="00966215" w:rsidRDefault="00966215" w:rsidP="00365597">
      <w:pPr>
        <w:pStyle w:val="Standard"/>
        <w:tabs>
          <w:tab w:val="left" w:pos="5103"/>
          <w:tab w:val="left" w:pos="5387"/>
        </w:tabs>
        <w:jc w:val="center"/>
        <w:rPr>
          <w:rFonts w:ascii="Verdana" w:hAnsi="Verdana"/>
          <w:i/>
          <w:sz w:val="20"/>
          <w:szCs w:val="20"/>
        </w:rPr>
      </w:pPr>
    </w:p>
    <w:p w14:paraId="5F236AC1" w14:textId="77777777" w:rsidR="00CB002D" w:rsidRPr="00CB002D" w:rsidRDefault="00CB002D" w:rsidP="00CB002D">
      <w:pPr>
        <w:rPr>
          <w:lang w:eastAsia="zh-CN" w:bidi="hi-IN"/>
        </w:rPr>
      </w:pPr>
    </w:p>
    <w:p w14:paraId="6CC362A0" w14:textId="77777777" w:rsidR="00CB002D" w:rsidRPr="007A1D95" w:rsidRDefault="00CB002D" w:rsidP="00CB002D">
      <w:pPr>
        <w:tabs>
          <w:tab w:val="left" w:pos="1395"/>
        </w:tabs>
        <w:jc w:val="center"/>
        <w:rPr>
          <w:sz w:val="28"/>
          <w:szCs w:val="28"/>
          <w:lang w:eastAsia="zh-CN" w:bidi="hi-IN"/>
        </w:rPr>
      </w:pPr>
    </w:p>
    <w:sectPr w:rsidR="00CB002D" w:rsidRPr="007A1D95" w:rsidSect="00966215">
      <w:headerReference w:type="first" r:id="rId7"/>
      <w:pgSz w:w="11906" w:h="16838"/>
      <w:pgMar w:top="1134" w:right="1134" w:bottom="1191" w:left="567" w:header="73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663F3" w14:textId="77777777" w:rsidR="00E1502B" w:rsidRDefault="00E1502B" w:rsidP="009E7539">
      <w:r>
        <w:separator/>
      </w:r>
    </w:p>
  </w:endnote>
  <w:endnote w:type="continuationSeparator" w:id="0">
    <w:p w14:paraId="14ACC6B4" w14:textId="77777777" w:rsidR="00E1502B" w:rsidRDefault="00E1502B" w:rsidP="009E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673DE" w14:textId="77777777" w:rsidR="00E1502B" w:rsidRDefault="00E1502B" w:rsidP="009E7539">
      <w:r>
        <w:separator/>
      </w:r>
    </w:p>
  </w:footnote>
  <w:footnote w:type="continuationSeparator" w:id="0">
    <w:p w14:paraId="55D6E68B" w14:textId="77777777" w:rsidR="00E1502B" w:rsidRDefault="00E1502B" w:rsidP="009E75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AC9A7" w14:textId="77777777" w:rsidR="00CB002D" w:rsidRDefault="00CB002D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995A3C" wp14:editId="0B27A9BF">
          <wp:simplePos x="0" y="0"/>
          <wp:positionH relativeFrom="margin">
            <wp:align>center</wp:align>
          </wp:positionH>
          <wp:positionV relativeFrom="paragraph">
            <wp:posOffset>-468630</wp:posOffset>
          </wp:positionV>
          <wp:extent cx="5753100" cy="95250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52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539"/>
    <w:rsid w:val="00095A03"/>
    <w:rsid w:val="000A3B15"/>
    <w:rsid w:val="001B324B"/>
    <w:rsid w:val="002C4F04"/>
    <w:rsid w:val="00365597"/>
    <w:rsid w:val="004B1C19"/>
    <w:rsid w:val="004B299A"/>
    <w:rsid w:val="004B5A7E"/>
    <w:rsid w:val="004F7531"/>
    <w:rsid w:val="00517A0B"/>
    <w:rsid w:val="00590B7F"/>
    <w:rsid w:val="005A7F5D"/>
    <w:rsid w:val="005E0DA6"/>
    <w:rsid w:val="00686670"/>
    <w:rsid w:val="00713E4B"/>
    <w:rsid w:val="007209C8"/>
    <w:rsid w:val="00733908"/>
    <w:rsid w:val="007353E0"/>
    <w:rsid w:val="007A09D4"/>
    <w:rsid w:val="007A1D95"/>
    <w:rsid w:val="007C2D72"/>
    <w:rsid w:val="007C7A7D"/>
    <w:rsid w:val="009241D4"/>
    <w:rsid w:val="00966215"/>
    <w:rsid w:val="009E7539"/>
    <w:rsid w:val="009F1BC4"/>
    <w:rsid w:val="00A0198A"/>
    <w:rsid w:val="00A138BB"/>
    <w:rsid w:val="00A80241"/>
    <w:rsid w:val="00AE5EE5"/>
    <w:rsid w:val="00AF27AE"/>
    <w:rsid w:val="00B27676"/>
    <w:rsid w:val="00B343F8"/>
    <w:rsid w:val="00BB4C28"/>
    <w:rsid w:val="00C239F4"/>
    <w:rsid w:val="00C95A4E"/>
    <w:rsid w:val="00CB002D"/>
    <w:rsid w:val="00D642E2"/>
    <w:rsid w:val="00DA3511"/>
    <w:rsid w:val="00E1502B"/>
    <w:rsid w:val="00E55557"/>
    <w:rsid w:val="00EA5F25"/>
    <w:rsid w:val="00ED3B1C"/>
    <w:rsid w:val="00F321E5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7A2F0"/>
  <w15:chartTrackingRefBased/>
  <w15:docId w15:val="{639E1FE9-F1B9-44EF-B7B4-BB8081F8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C2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fr-FR"/>
    </w:rPr>
  </w:style>
  <w:style w:type="paragraph" w:styleId="Titre4">
    <w:name w:val="heading 4"/>
    <w:basedOn w:val="Normal"/>
    <w:next w:val="Normal"/>
    <w:link w:val="Titre4Car"/>
    <w:qFormat/>
    <w:rsid w:val="00BB4C28"/>
    <w:pPr>
      <w:keepNext/>
      <w:ind w:left="5760"/>
      <w:jc w:val="both"/>
      <w:outlineLvl w:val="3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75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7539"/>
  </w:style>
  <w:style w:type="paragraph" w:styleId="Pieddepage">
    <w:name w:val="footer"/>
    <w:basedOn w:val="Normal"/>
    <w:link w:val="PieddepageCar"/>
    <w:unhideWhenUsed/>
    <w:rsid w:val="009E75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7539"/>
  </w:style>
  <w:style w:type="character" w:customStyle="1" w:styleId="Titre4Car">
    <w:name w:val="Titre 4 Car"/>
    <w:basedOn w:val="Policepardfaut"/>
    <w:link w:val="Titre4"/>
    <w:rsid w:val="00BB4C28"/>
    <w:rPr>
      <w:rFonts w:ascii="Arial Narrow" w:eastAsia="Times New Roman" w:hAnsi="Arial Narrow" w:cs="Arial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BB4C28"/>
    <w:rPr>
      <w:rFonts w:ascii="Arial Narrow" w:hAnsi="Arial Narrow"/>
      <w:sz w:val="24"/>
    </w:rPr>
  </w:style>
  <w:style w:type="character" w:customStyle="1" w:styleId="Corpsdetexte2Car">
    <w:name w:val="Corps de texte 2 Car"/>
    <w:basedOn w:val="Policepardfaut"/>
    <w:link w:val="Corpsdetexte2"/>
    <w:semiHidden/>
    <w:rsid w:val="00BB4C28"/>
    <w:rPr>
      <w:rFonts w:ascii="Arial Narrow" w:eastAsia="Times New Roman" w:hAnsi="Arial Narrow" w:cs="Arial"/>
      <w:sz w:val="24"/>
      <w:szCs w:val="20"/>
      <w:lang w:eastAsia="fr-FR"/>
    </w:rPr>
  </w:style>
  <w:style w:type="paragraph" w:customStyle="1" w:styleId="Standard">
    <w:name w:val="Standard"/>
    <w:rsid w:val="00365597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CB0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ert.villemin@conciliateurdejustice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M-F</dc:creator>
  <cp:keywords/>
  <dc:description/>
  <cp:lastModifiedBy>fred pfhurter</cp:lastModifiedBy>
  <cp:revision>2</cp:revision>
  <dcterms:created xsi:type="dcterms:W3CDTF">2023-01-11T21:18:00Z</dcterms:created>
  <dcterms:modified xsi:type="dcterms:W3CDTF">2023-01-11T21:18:00Z</dcterms:modified>
</cp:coreProperties>
</file>